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Teacher Self-Reflection Form</w:t>
      </w:r>
    </w:p>
    <w:p>
      <w:pPr>
        <w:jc w:val="center"/>
      </w:pPr>
      <w:r>
        <w:rPr>
          <w:i/>
          <w:sz w:val="18"/>
        </w:rPr>
        <w:t>For everyday lessons and post-observation reflection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EDEDED"/>
          </w:tcPr>
          <w:p>
            <w:r>
              <w:t>Teacher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  <w:shd w:fill="EDEDED"/>
          </w:tcPr>
          <w:p>
            <w:r>
              <w:t>Date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  <w:shd w:fill="EDEDED"/>
          </w:tcPr>
          <w:p>
            <w:r>
              <w:t>Class / Grade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  <w:shd w:fill="EDEDED"/>
          </w:tcPr>
          <w:p>
            <w:r>
              <w:t>Subject</w:t>
            </w:r>
          </w:p>
        </w:tc>
        <w:tc>
          <w:tcPr>
            <w:tcW w:type="dxa" w:w="2592"/>
          </w:tcPr>
          <w:p>
            <w:r/>
          </w:p>
        </w:tc>
      </w:tr>
      <w:tr>
        <w:tc>
          <w:tcPr>
            <w:tcW w:type="dxa" w:w="2592"/>
            <w:shd w:fill="EDEDED"/>
          </w:tcPr>
          <w:p>
            <w:r>
              <w:t>Lesson / Topic</w:t>
            </w:r>
          </w:p>
        </w:tc>
        <w:tc>
          <w:tcPr>
            <w:tcW w:type="dxa" w:w="2592"/>
          </w:tcPr>
          <w:p>
            <w:r/>
          </w:p>
        </w:tc>
        <w:tc>
          <w:tcPr>
            <w:tcW w:type="dxa" w:w="2592"/>
            <w:shd w:fill="EDEDED"/>
          </w:tcPr>
          <w:p>
            <w:r>
              <w:t>Observed lesson?</w:t>
            </w:r>
          </w:p>
        </w:tc>
        <w:tc>
          <w:tcPr>
            <w:tcW w:type="dxa" w:w="2592"/>
          </w:tcPr>
          <w:p>
            <w:r>
              <w:t>Yes / No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D9E2F3"/>
          </w:tcPr>
          <w:p>
            <w:r>
              <w:t>Reflection prompt</w:t>
            </w:r>
          </w:p>
        </w:tc>
        <w:tc>
          <w:tcPr>
            <w:tcW w:type="dxa" w:w="5184"/>
            <w:shd w:fill="D9E2F3"/>
          </w:tcPr>
          <w:p>
            <w:r>
              <w:t>Teacher reflection</w:t>
            </w:r>
          </w:p>
        </w:tc>
      </w:tr>
      <w:tr>
        <w:tc>
          <w:tcPr>
            <w:tcW w:type="dxa" w:w="5184"/>
          </w:tcPr>
          <w:p>
            <w:r>
              <w:t>Intended learning objective / outcome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What worked particularly well?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What evidence showed students were learning?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Which students were highly engaged?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Which students were less engaged, and why?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What misconceptions or difficulties appeared?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Was the timing realistic?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</w:tbl>
    <w:p>
      <w:r>
        <w:br w:type="page"/>
      </w:r>
    </w:p>
    <w:p>
      <w:pPr>
        <w:jc w:val="center"/>
      </w:pPr>
      <w:r>
        <w:rPr>
          <w:b/>
          <w:sz w:val="28"/>
        </w:rPr>
        <w:t>Teacher Self-Reflection Form — Continued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D9E2F3"/>
          </w:tcPr>
          <w:p>
            <w:r>
              <w:t>Reflection prompt</w:t>
            </w:r>
          </w:p>
        </w:tc>
        <w:tc>
          <w:tcPr>
            <w:tcW w:type="dxa" w:w="5184"/>
            <w:shd w:fill="D9E2F3"/>
          </w:tcPr>
          <w:p>
            <w:r>
              <w:t>Teacher reflection</w:t>
            </w:r>
          </w:p>
        </w:tc>
      </w:tr>
      <w:tr>
        <w:tc>
          <w:tcPr>
            <w:tcW w:type="dxa" w:w="5184"/>
          </w:tcPr>
          <w:p>
            <w:r>
              <w:t>Was differentiation effective?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Did assessment reveal enough about understanding?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What did I change during the lesson, and why?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What should I retain next time?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What should I change next time?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What support or resource do I need?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  <w:tr>
        <w:tc>
          <w:tcPr>
            <w:tcW w:type="dxa" w:w="5184"/>
          </w:tcPr>
          <w:p>
            <w:r>
              <w:t>Next instructional step</w:t>
            </w:r>
          </w:p>
        </w:tc>
        <w:tc>
          <w:tcPr>
            <w:tcW w:type="dxa" w:w="5184"/>
          </w:tcPr>
          <w:p>
            <w:r>
              <w:br/>
            </w:r>
          </w:p>
        </w:tc>
      </w:tr>
    </w:tbl>
    <w:p/>
    <w:p>
      <w:r>
        <w:rPr>
          <w:b/>
        </w:rPr>
        <w:t xml:space="preserve">Reflection cycle: </w:t>
      </w:r>
      <w:r>
        <w:t>Plan → Teach → Observe → Reflect → Improve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dranupsharma.com | Classroom Observation &amp; Teacher Development Resource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